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федеральных государственных гражданских служащих Минюста России, ответственных за рассмотрение обращений граждан и организаций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1. Директор Департамента организации и контроля Минюста России Чумаков Андрей Владиславович.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2. Заместитель директора  Департамента организации и контроля Минюста России Макарова Ирина Валерьевна.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3. Начальник отдела по работе с обращениями граждан и организаций  Департамента организации и контроля Минюста России Филимонов Сергей Борисович.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</w:rPr>
        <w:t>Телефон отдела по работе с обращениями граждан и организаций: +7(495)9555773</w:t>
      </w:r>
    </w:p>
    <w:p>
      <w:pPr>
        <w:pStyle w:val="Normal"/>
        <w:ind w:left="0" w:right="0" w:firstLine="567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ind w:left="0" w:right="0" w:firstLine="567"/>
        <w:jc w:val="both"/>
        <w:rPr/>
      </w:pPr>
      <w:r>
        <w:rPr>
          <w:b w:val="false"/>
          <w:bCs w:val="false"/>
          <w:sz w:val="28"/>
          <w:szCs w:val="28"/>
        </w:rPr>
        <w:t xml:space="preserve">Ссылка на официальный сайт Минюста России: </w:t>
      </w:r>
      <w:hyperlink r:id="rId2">
        <w:r>
          <w:rPr>
            <w:rStyle w:val="Style14"/>
            <w:b w:val="false"/>
            <w:bCs w:val="false"/>
            <w:sz w:val="28"/>
            <w:szCs w:val="28"/>
          </w:rPr>
          <w:t>https://minjust.ru</w:t>
        </w:r>
      </w:hyperlink>
      <w:hyperlink r:id="rId3">
        <w:r>
          <w:rPr>
            <w:b w:val="false"/>
            <w:bCs w:val="false"/>
            <w:sz w:val="28"/>
            <w:szCs w:val="28"/>
          </w:rPr>
          <w:t xml:space="preserve"> 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 Sharp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WenQuanYi Zen Hei Sharp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njust.ru/" TargetMode="External"/><Relationship Id="rId3" Type="http://schemas.openxmlformats.org/officeDocument/2006/relationships/hyperlink" Target="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LibreOffice/6.0.6.1$Linux_X86_64 LibreOffice_project/00$Build-1</Application>
  <Pages>1</Pages>
  <Words>74</Words>
  <Characters>546</Characters>
  <CharactersWithSpaces>617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2019-07-15T16:33:10Z</dcterms:created>
  <dc:creator/>
  <dc:description/>
  <dc:language>ru-RU</dc:language>
  <cp:lastModifiedBy/>
  <dcterms:modified xsi:type="dcterms:W3CDTF">2019-07-15T16:59:59Z</dcterms:modified>
  <cp:revision>2</cp:revision>
  <dc:subject/>
  <dc:title/>
</cp:coreProperties>
</file>